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47B8" w14:textId="77777777" w:rsidR="007D63D6" w:rsidRDefault="007D63D6" w:rsidP="007D63D6">
      <w:pPr>
        <w:pStyle w:val="Antrat1"/>
      </w:pPr>
      <w:bookmarkStart w:id="0" w:name="_GoBack"/>
      <w:bookmarkEnd w:id="0"/>
      <w:r>
        <w:rPr>
          <w:noProof/>
          <w:lang w:val="lt-LT" w:eastAsia="lt-LT"/>
        </w:rPr>
        <w:drawing>
          <wp:anchor distT="0" distB="0" distL="114300" distR="114300" simplePos="0" relativeHeight="251659264" behindDoc="1" locked="0" layoutInCell="1" allowOverlap="1" wp14:anchorId="5D3B1C3F" wp14:editId="3FB7815E">
            <wp:simplePos x="0" y="0"/>
            <wp:positionH relativeFrom="column">
              <wp:posOffset>2763520</wp:posOffset>
            </wp:positionH>
            <wp:positionV relativeFrom="paragraph">
              <wp:posOffset>-3175</wp:posOffset>
            </wp:positionV>
            <wp:extent cx="446405" cy="540385"/>
            <wp:effectExtent l="19050" t="0" r="0" b="0"/>
            <wp:wrapNone/>
            <wp:docPr id="2" name="Picture 2" descr="Gulbe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be2 "/>
                    <pic:cNvPicPr>
                      <a:picLocks noChangeAspect="1" noChangeArrowheads="1"/>
                    </pic:cNvPicPr>
                  </pic:nvPicPr>
                  <pic:blipFill>
                    <a:blip r:embed="rId8" cstate="print">
                      <a:lum bright="-18000" contrast="100000"/>
                    </a:blip>
                    <a:srcRect/>
                    <a:stretch>
                      <a:fillRect/>
                    </a:stretch>
                  </pic:blipFill>
                  <pic:spPr bwMode="auto">
                    <a:xfrm>
                      <a:off x="0" y="0"/>
                      <a:ext cx="446405" cy="540385"/>
                    </a:xfrm>
                    <a:prstGeom prst="rect">
                      <a:avLst/>
                    </a:prstGeom>
                    <a:noFill/>
                    <a:ln w="9525">
                      <a:noFill/>
                      <a:miter lim="800000"/>
                      <a:headEnd/>
                      <a:tailEnd/>
                    </a:ln>
                  </pic:spPr>
                </pic:pic>
              </a:graphicData>
            </a:graphic>
          </wp:anchor>
        </w:drawing>
      </w:r>
    </w:p>
    <w:p w14:paraId="33F63FB3" w14:textId="77777777" w:rsidR="007D63D6" w:rsidRDefault="007D63D6" w:rsidP="007D63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7D63D6" w14:paraId="7741BA93" w14:textId="77777777" w:rsidTr="007D63D6">
        <w:tc>
          <w:tcPr>
            <w:tcW w:w="9638" w:type="dxa"/>
            <w:tcBorders>
              <w:top w:val="nil"/>
              <w:left w:val="nil"/>
              <w:bottom w:val="nil"/>
              <w:right w:val="nil"/>
            </w:tcBorders>
          </w:tcPr>
          <w:p w14:paraId="08F69869" w14:textId="77777777" w:rsidR="007D63D6" w:rsidRPr="00D408B8" w:rsidRDefault="007D63D6" w:rsidP="00830379">
            <w:pPr>
              <w:jc w:val="center"/>
              <w:rPr>
                <w:b/>
                <w:bCs/>
                <w:sz w:val="28"/>
                <w:lang w:val="lt-LT"/>
              </w:rPr>
            </w:pPr>
            <w:r w:rsidRPr="00D408B8">
              <w:rPr>
                <w:b/>
                <w:bCs/>
                <w:sz w:val="28"/>
                <w:lang w:val="lt-LT"/>
              </w:rPr>
              <w:t>JONAVOS RAJONO SAVIVALDYBĖS ADMINISTRACIJOS</w:t>
            </w:r>
            <w:r w:rsidRPr="00D408B8">
              <w:rPr>
                <w:b/>
                <w:bCs/>
                <w:sz w:val="28"/>
                <w:lang w:val="lt-LT"/>
              </w:rPr>
              <w:br/>
              <w:t>DIREKTORIUS</w:t>
            </w:r>
          </w:p>
        </w:tc>
      </w:tr>
      <w:tr w:rsidR="007D63D6" w14:paraId="17593221" w14:textId="77777777" w:rsidTr="007D63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8" w:type="dxa"/>
          </w:tcPr>
          <w:p w14:paraId="2F9F8FB7" w14:textId="77777777" w:rsidR="007D63D6" w:rsidRPr="00D408B8" w:rsidRDefault="007D63D6" w:rsidP="00830379">
            <w:pPr>
              <w:spacing w:before="360" w:line="360" w:lineRule="auto"/>
              <w:jc w:val="center"/>
              <w:rPr>
                <w:sz w:val="24"/>
                <w:lang w:val="lt-LT"/>
              </w:rPr>
            </w:pPr>
            <w:r w:rsidRPr="00D408B8">
              <w:rPr>
                <w:b/>
                <w:bCs/>
                <w:sz w:val="24"/>
                <w:lang w:val="lt-LT"/>
              </w:rPr>
              <w:t>ĮSAKYMAS</w:t>
            </w:r>
          </w:p>
        </w:tc>
      </w:tr>
    </w:tbl>
    <w:p w14:paraId="14AED7E8" w14:textId="77777777" w:rsidR="00E3618B" w:rsidRDefault="00E3618B" w:rsidP="007D63D6">
      <w:pPr>
        <w:jc w:val="center"/>
        <w:rPr>
          <w:b/>
          <w:sz w:val="24"/>
        </w:rPr>
      </w:pPr>
    </w:p>
    <w:p w14:paraId="5A5951AE" w14:textId="77777777" w:rsidR="003111E0" w:rsidRDefault="003111E0" w:rsidP="007D63D6">
      <w:pPr>
        <w:jc w:val="center"/>
        <w:rPr>
          <w:b/>
          <w:sz w:val="24"/>
        </w:rPr>
      </w:pPr>
    </w:p>
    <w:p w14:paraId="21114FC6" w14:textId="7176544D" w:rsidR="007D63D6" w:rsidRDefault="007D63D6" w:rsidP="007D63D6">
      <w:pPr>
        <w:jc w:val="center"/>
        <w:rPr>
          <w:b/>
          <w:sz w:val="24"/>
        </w:rPr>
      </w:pPr>
      <w:r>
        <w:rPr>
          <w:b/>
          <w:sz w:val="24"/>
        </w:rPr>
        <w:t xml:space="preserve">DĖL </w:t>
      </w:r>
      <w:r w:rsidR="00970AC6">
        <w:rPr>
          <w:b/>
          <w:sz w:val="24"/>
        </w:rPr>
        <w:t xml:space="preserve">JONAVOS </w:t>
      </w:r>
      <w:r w:rsidR="00992B70">
        <w:rPr>
          <w:b/>
          <w:sz w:val="24"/>
          <w:lang w:val="lt-LT"/>
        </w:rPr>
        <w:t>„</w:t>
      </w:r>
      <w:r w:rsidR="00970AC6">
        <w:rPr>
          <w:b/>
          <w:sz w:val="24"/>
        </w:rPr>
        <w:t>LIETAVOS</w:t>
      </w:r>
      <w:r w:rsidR="00992B70">
        <w:rPr>
          <w:b/>
          <w:sz w:val="24"/>
        </w:rPr>
        <w:t>”</w:t>
      </w:r>
      <w:r w:rsidR="00970AC6">
        <w:rPr>
          <w:b/>
          <w:sz w:val="24"/>
        </w:rPr>
        <w:t xml:space="preserve"> PAGRINDINĖS </w:t>
      </w:r>
      <w:r w:rsidR="00223309">
        <w:rPr>
          <w:b/>
          <w:sz w:val="24"/>
        </w:rPr>
        <w:t>M</w:t>
      </w:r>
      <w:r w:rsidR="000C0AD8">
        <w:rPr>
          <w:b/>
          <w:sz w:val="24"/>
        </w:rPr>
        <w:t>O</w:t>
      </w:r>
      <w:r w:rsidR="00223309">
        <w:rPr>
          <w:b/>
          <w:sz w:val="24"/>
        </w:rPr>
        <w:t>K</w:t>
      </w:r>
      <w:r w:rsidR="000C0AD8">
        <w:rPr>
          <w:b/>
          <w:sz w:val="24"/>
        </w:rPr>
        <w:t>YKLOS</w:t>
      </w:r>
      <w:r w:rsidR="000A3961">
        <w:rPr>
          <w:b/>
          <w:sz w:val="24"/>
        </w:rPr>
        <w:t xml:space="preserve"> UPNINKŲ SKYRIAUS</w:t>
      </w:r>
      <w:r w:rsidR="00970AC6">
        <w:rPr>
          <w:b/>
          <w:sz w:val="24"/>
        </w:rPr>
        <w:t xml:space="preserve"> </w:t>
      </w:r>
      <w:r>
        <w:rPr>
          <w:b/>
          <w:sz w:val="24"/>
        </w:rPr>
        <w:t>INFEKCIJŲ PLITIMĄ RIBOJANČIO REŽIMO NUSTATYMO</w:t>
      </w:r>
    </w:p>
    <w:p w14:paraId="0DFA62C2" w14:textId="77777777" w:rsidR="007D63D6" w:rsidRPr="007D63D6" w:rsidRDefault="007D63D6" w:rsidP="007D63D6">
      <w:pPr>
        <w:jc w:val="center"/>
        <w:rPr>
          <w:sz w:val="24"/>
        </w:rPr>
      </w:pPr>
    </w:p>
    <w:p w14:paraId="59AB56BC" w14:textId="2BD93750" w:rsidR="007D63D6" w:rsidRDefault="007D63D6" w:rsidP="007D63D6">
      <w:pPr>
        <w:jc w:val="center"/>
        <w:rPr>
          <w:sz w:val="24"/>
          <w:lang w:val="lt-LT"/>
        </w:rPr>
      </w:pPr>
      <w:r>
        <w:rPr>
          <w:sz w:val="24"/>
          <w:lang w:val="lt-LT"/>
        </w:rPr>
        <w:t>2020 m.</w:t>
      </w:r>
      <w:r w:rsidR="006365F4">
        <w:rPr>
          <w:sz w:val="24"/>
          <w:lang w:val="lt-LT"/>
        </w:rPr>
        <w:t xml:space="preserve"> </w:t>
      </w:r>
      <w:r w:rsidR="00992B70">
        <w:rPr>
          <w:sz w:val="24"/>
          <w:lang w:val="lt-LT"/>
        </w:rPr>
        <w:t>gruodžio</w:t>
      </w:r>
      <w:r>
        <w:rPr>
          <w:sz w:val="24"/>
          <w:lang w:val="lt-LT"/>
        </w:rPr>
        <w:t xml:space="preserve">     d. Nr. 13B-</w:t>
      </w:r>
    </w:p>
    <w:p w14:paraId="1D2B5539" w14:textId="77777777" w:rsidR="007D63D6" w:rsidRPr="001A5F37" w:rsidRDefault="007D63D6" w:rsidP="007D63D6">
      <w:pPr>
        <w:spacing w:line="360" w:lineRule="auto"/>
        <w:jc w:val="center"/>
        <w:rPr>
          <w:sz w:val="24"/>
          <w:szCs w:val="24"/>
          <w:lang w:val="lt-LT"/>
        </w:rPr>
      </w:pPr>
      <w:r w:rsidRPr="001A5F37">
        <w:rPr>
          <w:sz w:val="24"/>
          <w:szCs w:val="24"/>
          <w:lang w:val="lt-LT"/>
        </w:rPr>
        <w:t>Jonava</w:t>
      </w:r>
    </w:p>
    <w:p w14:paraId="4618FFDA" w14:textId="2F9F6C55" w:rsidR="00E3618B" w:rsidRDefault="00E3618B" w:rsidP="007D63D6">
      <w:pPr>
        <w:tabs>
          <w:tab w:val="left" w:pos="9450"/>
          <w:tab w:val="left" w:pos="9630"/>
          <w:tab w:val="left" w:pos="9990"/>
        </w:tabs>
        <w:ind w:right="-1" w:firstLine="567"/>
        <w:jc w:val="both"/>
        <w:rPr>
          <w:sz w:val="24"/>
          <w:lang w:val="lt-LT"/>
        </w:rPr>
      </w:pPr>
    </w:p>
    <w:p w14:paraId="120BD6D8" w14:textId="77777777" w:rsidR="003111E0" w:rsidRDefault="003111E0" w:rsidP="007D63D6">
      <w:pPr>
        <w:tabs>
          <w:tab w:val="left" w:pos="9450"/>
          <w:tab w:val="left" w:pos="9630"/>
          <w:tab w:val="left" w:pos="9990"/>
        </w:tabs>
        <w:ind w:right="-1" w:firstLine="567"/>
        <w:jc w:val="both"/>
        <w:rPr>
          <w:sz w:val="24"/>
          <w:lang w:val="lt-LT"/>
        </w:rPr>
      </w:pPr>
    </w:p>
    <w:p w14:paraId="216DF00E" w14:textId="1A31A37F" w:rsidR="007D63D6" w:rsidRPr="003E07F8" w:rsidRDefault="007D63D6" w:rsidP="006C60B3">
      <w:pPr>
        <w:tabs>
          <w:tab w:val="left" w:pos="9356"/>
          <w:tab w:val="left" w:pos="9450"/>
          <w:tab w:val="left" w:pos="9990"/>
        </w:tabs>
        <w:ind w:right="-1" w:firstLine="567"/>
        <w:jc w:val="both"/>
        <w:rPr>
          <w:color w:val="FF0000"/>
          <w:sz w:val="24"/>
          <w:lang w:val="lt-LT"/>
        </w:rPr>
      </w:pPr>
      <w:r w:rsidRPr="00E3618B">
        <w:rPr>
          <w:sz w:val="24"/>
          <w:lang w:val="lt-LT"/>
        </w:rPr>
        <w:t xml:space="preserve">Vadovaudamasis Lietuvos Respublikos vietos savivaldos įstatymo 29 straipsnio 8 dalies 2 punktu, Lietuvos </w:t>
      </w:r>
      <w:r w:rsidRPr="00E3618B">
        <w:rPr>
          <w:color w:val="000000"/>
          <w:sz w:val="24"/>
          <w:lang w:val="lt-LT"/>
        </w:rPr>
        <w:t>Respublikos žmonių užkrečiamųjų ligų profilaktikos ir kontrolės įstatymo 26 straipsnio 3 dalies 1 punktu,</w:t>
      </w:r>
      <w:r w:rsidRPr="00E3618B">
        <w:rPr>
          <w:sz w:val="24"/>
          <w:lang w:val="lt-LT"/>
        </w:rPr>
        <w:t xml:space="preserve"> Lietuvos Respublikos sveikatos apsaugos ministro – Valstybės lygio ekstremaliosios situacijos valstybės operacijų </w:t>
      </w:r>
      <w:r w:rsidRPr="003E07F8">
        <w:rPr>
          <w:sz w:val="24"/>
          <w:lang w:val="lt-LT"/>
        </w:rPr>
        <w:t xml:space="preserve">vadovo 2020 m. </w:t>
      </w:r>
      <w:r w:rsidR="003E07F8" w:rsidRPr="003E07F8">
        <w:rPr>
          <w:sz w:val="24"/>
          <w:lang w:val="lt-LT"/>
        </w:rPr>
        <w:t xml:space="preserve">lapkričio </w:t>
      </w:r>
      <w:r w:rsidRPr="003E07F8">
        <w:rPr>
          <w:sz w:val="24"/>
          <w:lang w:val="lt-LT"/>
        </w:rPr>
        <w:t xml:space="preserve">6 d. sprendimu </w:t>
      </w:r>
      <w:r w:rsidRPr="00D35689">
        <w:rPr>
          <w:sz w:val="24"/>
          <w:lang w:val="lt-LT"/>
        </w:rPr>
        <w:t>Nr. V-</w:t>
      </w:r>
      <w:r w:rsidR="003E07F8" w:rsidRPr="00D35689">
        <w:rPr>
          <w:sz w:val="24"/>
          <w:lang w:val="lt-LT"/>
        </w:rPr>
        <w:t>254</w:t>
      </w:r>
      <w:r w:rsidR="00992B70">
        <w:rPr>
          <w:sz w:val="24"/>
          <w:lang w:val="lt-LT"/>
        </w:rPr>
        <w:t>3</w:t>
      </w:r>
      <w:r w:rsidRPr="00D35689">
        <w:rPr>
          <w:sz w:val="24"/>
          <w:lang w:val="lt-LT"/>
        </w:rPr>
        <w:t xml:space="preserve"> </w:t>
      </w:r>
      <w:r w:rsidR="003E07F8" w:rsidRPr="003E07F8">
        <w:rPr>
          <w:sz w:val="24"/>
          <w:lang w:val="lt-LT"/>
        </w:rPr>
        <w:t xml:space="preserve">„Dėl </w:t>
      </w:r>
      <w:r w:rsidR="00992B70">
        <w:rPr>
          <w:sz w:val="24"/>
          <w:lang w:val="lt-LT"/>
        </w:rPr>
        <w:t>ikimokyklinio ir priešmokyklinio</w:t>
      </w:r>
      <w:r w:rsidR="003E07F8" w:rsidRPr="003E07F8">
        <w:rPr>
          <w:sz w:val="24"/>
          <w:lang w:val="lt-LT"/>
        </w:rPr>
        <w:t xml:space="preserve"> ugdymo organizavimo būtinų sąlygų“</w:t>
      </w:r>
      <w:r w:rsidR="00E86E79">
        <w:rPr>
          <w:sz w:val="24"/>
          <w:lang w:val="lt-LT"/>
        </w:rPr>
        <w:t xml:space="preserve"> </w:t>
      </w:r>
      <w:r w:rsidRPr="003E07F8">
        <w:rPr>
          <w:sz w:val="24"/>
          <w:lang w:val="lt-LT"/>
        </w:rPr>
        <w:t xml:space="preserve">ir Nacionalinio visuomenės sveikatos centro Kauno departamento Jonavos skyriaus 2020 m. </w:t>
      </w:r>
      <w:r w:rsidR="006365F4">
        <w:rPr>
          <w:sz w:val="24"/>
          <w:lang w:val="lt-LT"/>
        </w:rPr>
        <w:t>gruodžio 11</w:t>
      </w:r>
      <w:r w:rsidRPr="003E07F8">
        <w:rPr>
          <w:sz w:val="24"/>
          <w:lang w:val="lt-LT"/>
        </w:rPr>
        <w:t xml:space="preserve"> d. raštu Nr. (2-21 16.1.17E)2</w:t>
      </w:r>
      <w:r w:rsidR="00C005C9">
        <w:rPr>
          <w:sz w:val="24"/>
          <w:lang w:val="lt-LT"/>
        </w:rPr>
        <w:t xml:space="preserve"> </w:t>
      </w:r>
      <w:r w:rsidRPr="00D35689">
        <w:rPr>
          <w:sz w:val="24"/>
          <w:lang w:val="lt-LT"/>
        </w:rPr>
        <w:t>-</w:t>
      </w:r>
      <w:r w:rsidR="006365F4" w:rsidRPr="006365F4">
        <w:rPr>
          <w:sz w:val="24"/>
          <w:lang w:val="lt-LT"/>
        </w:rPr>
        <w:t>131804</w:t>
      </w:r>
      <w:r w:rsidR="00D35689">
        <w:rPr>
          <w:sz w:val="24"/>
          <w:lang w:val="lt-LT"/>
        </w:rPr>
        <w:t xml:space="preserve"> </w:t>
      </w:r>
      <w:r w:rsidR="000C0AD8" w:rsidRPr="00D35689">
        <w:t xml:space="preserve"> </w:t>
      </w:r>
      <w:r w:rsidRPr="00E3618B">
        <w:rPr>
          <w:color w:val="000000"/>
          <w:sz w:val="24"/>
          <w:lang w:val="lt-LT"/>
        </w:rPr>
        <w:t>„Dėl nustatyt</w:t>
      </w:r>
      <w:r w:rsidR="003E07F8">
        <w:rPr>
          <w:color w:val="000000"/>
          <w:sz w:val="24"/>
          <w:lang w:val="lt-LT"/>
        </w:rPr>
        <w:t>o</w:t>
      </w:r>
      <w:r w:rsidRPr="00E3618B">
        <w:rPr>
          <w:color w:val="000000"/>
          <w:sz w:val="24"/>
          <w:lang w:val="lt-LT"/>
        </w:rPr>
        <w:t xml:space="preserve"> COVID-19 ligos atvej</w:t>
      </w:r>
      <w:r w:rsidR="003E07F8">
        <w:rPr>
          <w:color w:val="000000"/>
          <w:sz w:val="24"/>
          <w:lang w:val="lt-LT"/>
        </w:rPr>
        <w:t xml:space="preserve">o </w:t>
      </w:r>
      <w:r w:rsidR="00970AC6">
        <w:rPr>
          <w:color w:val="000000"/>
          <w:sz w:val="24"/>
          <w:lang w:val="lt-LT"/>
        </w:rPr>
        <w:t>Jonavos „</w:t>
      </w:r>
      <w:proofErr w:type="spellStart"/>
      <w:r w:rsidR="00970AC6">
        <w:rPr>
          <w:color w:val="000000"/>
          <w:sz w:val="24"/>
          <w:lang w:val="lt-LT"/>
        </w:rPr>
        <w:t>Lietavos</w:t>
      </w:r>
      <w:proofErr w:type="spellEnd"/>
      <w:r w:rsidR="00970AC6">
        <w:rPr>
          <w:color w:val="000000"/>
          <w:sz w:val="24"/>
          <w:lang w:val="lt-LT"/>
        </w:rPr>
        <w:t>“ pagrindinė</w:t>
      </w:r>
      <w:r w:rsidR="000A3961">
        <w:rPr>
          <w:color w:val="000000"/>
          <w:sz w:val="24"/>
          <w:lang w:val="lt-LT"/>
        </w:rPr>
        <w:t>s</w:t>
      </w:r>
      <w:r w:rsidR="00970AC6">
        <w:rPr>
          <w:color w:val="000000"/>
          <w:sz w:val="24"/>
          <w:lang w:val="lt-LT"/>
        </w:rPr>
        <w:t xml:space="preserve"> </w:t>
      </w:r>
      <w:r w:rsidR="000C0AD8">
        <w:rPr>
          <w:color w:val="000000"/>
          <w:sz w:val="24"/>
          <w:lang w:val="lt-LT"/>
        </w:rPr>
        <w:t>mokykl</w:t>
      </w:r>
      <w:r w:rsidR="000A3961">
        <w:rPr>
          <w:color w:val="000000"/>
          <w:sz w:val="24"/>
          <w:lang w:val="lt-LT"/>
        </w:rPr>
        <w:t xml:space="preserve">os </w:t>
      </w:r>
      <w:proofErr w:type="spellStart"/>
      <w:r w:rsidR="000A3961">
        <w:rPr>
          <w:color w:val="000000"/>
          <w:sz w:val="24"/>
          <w:lang w:val="lt-LT"/>
        </w:rPr>
        <w:t>Upninkų</w:t>
      </w:r>
      <w:proofErr w:type="spellEnd"/>
      <w:r w:rsidR="000A3961">
        <w:rPr>
          <w:color w:val="000000"/>
          <w:sz w:val="24"/>
          <w:lang w:val="lt-LT"/>
        </w:rPr>
        <w:t xml:space="preserve"> skyriuje</w:t>
      </w:r>
      <w:r w:rsidR="003E07F8">
        <w:rPr>
          <w:color w:val="000000"/>
          <w:sz w:val="24"/>
          <w:lang w:val="lt-LT"/>
        </w:rPr>
        <w:t>“</w:t>
      </w:r>
      <w:r w:rsidR="002A4581">
        <w:rPr>
          <w:color w:val="000000"/>
          <w:sz w:val="24"/>
          <w:lang w:val="lt-LT"/>
        </w:rPr>
        <w:t>:</w:t>
      </w:r>
    </w:p>
    <w:p w14:paraId="119F1DE8" w14:textId="5EA46871" w:rsidR="007D63D6" w:rsidRPr="00E3618B" w:rsidRDefault="007D63D6" w:rsidP="006C60B3">
      <w:pPr>
        <w:tabs>
          <w:tab w:val="left" w:pos="9356"/>
        </w:tabs>
        <w:ind w:firstLine="567"/>
        <w:jc w:val="both"/>
        <w:rPr>
          <w:sz w:val="24"/>
          <w:lang w:val="lt-LT"/>
        </w:rPr>
      </w:pPr>
      <w:r w:rsidRPr="00E3618B">
        <w:rPr>
          <w:color w:val="000000"/>
          <w:sz w:val="24"/>
          <w:lang w:val="lt-LT"/>
        </w:rPr>
        <w:t xml:space="preserve">1. N u s t a t a u  </w:t>
      </w:r>
      <w:r w:rsidR="00970AC6">
        <w:rPr>
          <w:sz w:val="24"/>
          <w:lang w:val="lt-LT"/>
        </w:rPr>
        <w:t>Jonavos „</w:t>
      </w:r>
      <w:proofErr w:type="spellStart"/>
      <w:r w:rsidR="00970AC6">
        <w:rPr>
          <w:sz w:val="24"/>
          <w:lang w:val="lt-LT"/>
        </w:rPr>
        <w:t>Lietavos</w:t>
      </w:r>
      <w:proofErr w:type="spellEnd"/>
      <w:r w:rsidR="00970AC6">
        <w:rPr>
          <w:sz w:val="24"/>
          <w:lang w:val="lt-LT"/>
        </w:rPr>
        <w:t>“ pagrindinė</w:t>
      </w:r>
      <w:r w:rsidR="00D35689">
        <w:rPr>
          <w:sz w:val="24"/>
          <w:lang w:val="lt-LT"/>
        </w:rPr>
        <w:t>s</w:t>
      </w:r>
      <w:r w:rsidR="00970AC6">
        <w:rPr>
          <w:sz w:val="24"/>
          <w:lang w:val="lt-LT"/>
        </w:rPr>
        <w:t xml:space="preserve"> </w:t>
      </w:r>
      <w:r w:rsidR="000C0AD8">
        <w:rPr>
          <w:sz w:val="24"/>
          <w:lang w:val="lt-LT"/>
        </w:rPr>
        <w:t>mokyklo</w:t>
      </w:r>
      <w:r w:rsidR="00D35689">
        <w:rPr>
          <w:sz w:val="24"/>
          <w:lang w:val="lt-LT"/>
        </w:rPr>
        <w:t>s</w:t>
      </w:r>
      <w:r w:rsidR="000A3961">
        <w:rPr>
          <w:sz w:val="24"/>
          <w:lang w:val="lt-LT"/>
        </w:rPr>
        <w:t xml:space="preserve"> </w:t>
      </w:r>
      <w:proofErr w:type="spellStart"/>
      <w:r w:rsidR="000A3961">
        <w:rPr>
          <w:sz w:val="24"/>
          <w:lang w:val="lt-LT"/>
        </w:rPr>
        <w:t>Upninkų</w:t>
      </w:r>
      <w:proofErr w:type="spellEnd"/>
      <w:r w:rsidR="000A3961">
        <w:rPr>
          <w:sz w:val="24"/>
          <w:lang w:val="lt-LT"/>
        </w:rPr>
        <w:t xml:space="preserve"> skyriaus</w:t>
      </w:r>
      <w:r w:rsidR="00D35689">
        <w:rPr>
          <w:sz w:val="24"/>
          <w:lang w:val="lt-LT"/>
        </w:rPr>
        <w:t xml:space="preserve"> </w:t>
      </w:r>
      <w:r w:rsidR="00245EF8" w:rsidRPr="00E3618B">
        <w:rPr>
          <w:sz w:val="24"/>
          <w:lang w:val="lt-LT"/>
        </w:rPr>
        <w:t xml:space="preserve">(toliau – Švietimo įstaiga) </w:t>
      </w:r>
      <w:r w:rsidR="00D35689">
        <w:rPr>
          <w:sz w:val="24"/>
          <w:lang w:val="lt-LT"/>
        </w:rPr>
        <w:t xml:space="preserve"> </w:t>
      </w:r>
      <w:r w:rsidR="006365F4">
        <w:rPr>
          <w:sz w:val="24"/>
          <w:lang w:val="lt-LT"/>
        </w:rPr>
        <w:t>ikimokyklinėje grupėje „Obuoliukai“</w:t>
      </w:r>
      <w:r w:rsidR="00E60CA1">
        <w:rPr>
          <w:sz w:val="24"/>
          <w:lang w:val="lt-LT"/>
        </w:rPr>
        <w:t xml:space="preserve"> bei </w:t>
      </w:r>
      <w:r w:rsidR="006365F4">
        <w:rPr>
          <w:sz w:val="24"/>
          <w:lang w:val="lt-LT"/>
        </w:rPr>
        <w:t>ikimokyklinėje ir priešmokyklinėje jungtinėje grupėje „</w:t>
      </w:r>
      <w:proofErr w:type="spellStart"/>
      <w:r w:rsidR="006365F4">
        <w:rPr>
          <w:sz w:val="24"/>
          <w:lang w:val="lt-LT"/>
        </w:rPr>
        <w:t>Boružiukai</w:t>
      </w:r>
      <w:proofErr w:type="spellEnd"/>
      <w:r w:rsidR="006365F4">
        <w:rPr>
          <w:sz w:val="24"/>
          <w:lang w:val="lt-LT"/>
        </w:rPr>
        <w:t xml:space="preserve">“ </w:t>
      </w:r>
      <w:r w:rsidRPr="00D35689">
        <w:rPr>
          <w:sz w:val="24"/>
          <w:lang w:val="lt-LT"/>
        </w:rPr>
        <w:t xml:space="preserve">nuo 2020 m. </w:t>
      </w:r>
      <w:r w:rsidR="006365F4" w:rsidRPr="00E60CA1">
        <w:rPr>
          <w:sz w:val="24"/>
          <w:lang w:val="lt-LT"/>
        </w:rPr>
        <w:t>gruodžio 11</w:t>
      </w:r>
      <w:r w:rsidRPr="00E60CA1">
        <w:rPr>
          <w:sz w:val="24"/>
          <w:lang w:val="lt-LT"/>
        </w:rPr>
        <w:t xml:space="preserve"> d. iki</w:t>
      </w:r>
      <w:r w:rsidR="00223309" w:rsidRPr="00E60CA1">
        <w:rPr>
          <w:sz w:val="24"/>
          <w:lang w:val="lt-LT"/>
        </w:rPr>
        <w:t xml:space="preserve"> </w:t>
      </w:r>
      <w:r w:rsidR="006365F4" w:rsidRPr="00E60CA1">
        <w:rPr>
          <w:sz w:val="24"/>
          <w:lang w:val="lt-LT"/>
        </w:rPr>
        <w:t>gruodžio 17</w:t>
      </w:r>
      <w:r w:rsidRPr="00E60CA1">
        <w:rPr>
          <w:sz w:val="24"/>
          <w:lang w:val="lt-LT"/>
        </w:rPr>
        <w:t xml:space="preserve"> d. </w:t>
      </w:r>
      <w:r w:rsidRPr="00D35689">
        <w:rPr>
          <w:sz w:val="24"/>
          <w:lang w:val="lt-LT"/>
        </w:rPr>
        <w:t>imtinai infekcijos plitimą ribojantį režimą bei Švietimo įstaigo</w:t>
      </w:r>
      <w:r w:rsidR="000C0AD8" w:rsidRPr="00D35689">
        <w:rPr>
          <w:sz w:val="24"/>
          <w:lang w:val="lt-LT"/>
        </w:rPr>
        <w:t>s</w:t>
      </w:r>
      <w:r w:rsidR="000A3961">
        <w:rPr>
          <w:sz w:val="24"/>
          <w:lang w:val="lt-LT"/>
        </w:rPr>
        <w:t xml:space="preserve"> </w:t>
      </w:r>
      <w:r w:rsidR="00E60CA1">
        <w:rPr>
          <w:sz w:val="24"/>
          <w:lang w:val="lt-LT"/>
        </w:rPr>
        <w:t>„Obuoliukai“ ir „</w:t>
      </w:r>
      <w:proofErr w:type="spellStart"/>
      <w:r w:rsidR="00E60CA1">
        <w:rPr>
          <w:sz w:val="24"/>
          <w:lang w:val="lt-LT"/>
        </w:rPr>
        <w:t>Boružiukai</w:t>
      </w:r>
      <w:proofErr w:type="spellEnd"/>
      <w:r w:rsidR="00E60CA1">
        <w:rPr>
          <w:sz w:val="24"/>
          <w:lang w:val="lt-LT"/>
        </w:rPr>
        <w:t xml:space="preserve">“ grupių </w:t>
      </w:r>
      <w:r w:rsidR="000C0AD8" w:rsidRPr="00D35689">
        <w:rPr>
          <w:sz w:val="24"/>
          <w:lang w:val="lt-LT"/>
        </w:rPr>
        <w:t>ugdymo</w:t>
      </w:r>
      <w:r w:rsidRPr="00D35689">
        <w:rPr>
          <w:sz w:val="24"/>
          <w:lang w:val="lt-LT"/>
        </w:rPr>
        <w:t xml:space="preserve"> veikl</w:t>
      </w:r>
      <w:r w:rsidR="00D14A85" w:rsidRPr="00D35689">
        <w:rPr>
          <w:sz w:val="24"/>
          <w:lang w:val="lt-LT"/>
        </w:rPr>
        <w:t>os</w:t>
      </w:r>
      <w:r w:rsidRPr="00D35689">
        <w:rPr>
          <w:sz w:val="24"/>
          <w:lang w:val="lt-LT"/>
        </w:rPr>
        <w:t xml:space="preserve"> organiz</w:t>
      </w:r>
      <w:r w:rsidR="00D676C8" w:rsidRPr="00D35689">
        <w:rPr>
          <w:sz w:val="24"/>
          <w:lang w:val="lt-LT"/>
        </w:rPr>
        <w:t>avim</w:t>
      </w:r>
      <w:r w:rsidR="00E60CA1">
        <w:rPr>
          <w:sz w:val="24"/>
          <w:lang w:val="lt-LT"/>
        </w:rPr>
        <w:t>ą nuotoliniu būdu.</w:t>
      </w:r>
    </w:p>
    <w:p w14:paraId="204B1870" w14:textId="55AB5D1D" w:rsidR="007D63D6" w:rsidRPr="00E3618B" w:rsidRDefault="007D63D6" w:rsidP="006C60B3">
      <w:pPr>
        <w:tabs>
          <w:tab w:val="left" w:pos="9356"/>
        </w:tabs>
        <w:ind w:firstLine="567"/>
        <w:jc w:val="both"/>
        <w:rPr>
          <w:sz w:val="24"/>
          <w:lang w:val="lt-LT"/>
        </w:rPr>
      </w:pPr>
      <w:r w:rsidRPr="00E3618B">
        <w:rPr>
          <w:sz w:val="24"/>
          <w:lang w:val="lt-LT"/>
        </w:rPr>
        <w:t xml:space="preserve">2. N u r o d a u  </w:t>
      </w:r>
      <w:r w:rsidR="006C60B3">
        <w:rPr>
          <w:sz w:val="24"/>
          <w:lang w:val="lt-LT"/>
        </w:rPr>
        <w:t>Švietimo įstaigos</w:t>
      </w:r>
      <w:r w:rsidR="002A4581">
        <w:rPr>
          <w:sz w:val="24"/>
          <w:lang w:val="lt-LT"/>
        </w:rPr>
        <w:t xml:space="preserve"> </w:t>
      </w:r>
      <w:r w:rsidRPr="00E3618B">
        <w:rPr>
          <w:sz w:val="24"/>
          <w:lang w:val="lt-LT"/>
        </w:rPr>
        <w:t>direktor</w:t>
      </w:r>
      <w:r w:rsidR="00970AC6">
        <w:rPr>
          <w:sz w:val="24"/>
          <w:lang w:val="lt-LT"/>
        </w:rPr>
        <w:t xml:space="preserve">ei Inai </w:t>
      </w:r>
      <w:proofErr w:type="spellStart"/>
      <w:r w:rsidR="00970AC6">
        <w:rPr>
          <w:sz w:val="24"/>
          <w:lang w:val="lt-LT"/>
        </w:rPr>
        <w:t>Skurdelienei</w:t>
      </w:r>
      <w:proofErr w:type="spellEnd"/>
      <w:r w:rsidRPr="00E3618B">
        <w:rPr>
          <w:sz w:val="24"/>
          <w:lang w:val="lt-LT"/>
        </w:rPr>
        <w:t>:</w:t>
      </w:r>
    </w:p>
    <w:p w14:paraId="7BF53B47" w14:textId="253D084D" w:rsidR="007D63D6" w:rsidRPr="00E3618B" w:rsidRDefault="007D63D6" w:rsidP="006C60B3">
      <w:pPr>
        <w:tabs>
          <w:tab w:val="left" w:pos="9356"/>
        </w:tabs>
        <w:ind w:firstLine="709"/>
        <w:jc w:val="both"/>
        <w:rPr>
          <w:sz w:val="24"/>
          <w:lang w:val="lt-LT"/>
        </w:rPr>
      </w:pPr>
      <w:r w:rsidRPr="00E3618B">
        <w:rPr>
          <w:sz w:val="24"/>
          <w:lang w:val="lt-LT"/>
        </w:rPr>
        <w:t>2.1. informuoti Švietimo įstaigos ugdytinių tėvus apie COVID - 19 ligos išplitimo pavojų;</w:t>
      </w:r>
    </w:p>
    <w:p w14:paraId="09F014A6" w14:textId="2E670D2B" w:rsidR="007D63D6" w:rsidRPr="00E3618B" w:rsidRDefault="007D63D6" w:rsidP="006C60B3">
      <w:pPr>
        <w:tabs>
          <w:tab w:val="left" w:pos="9356"/>
        </w:tabs>
        <w:ind w:firstLine="709"/>
        <w:jc w:val="both"/>
        <w:rPr>
          <w:sz w:val="24"/>
          <w:lang w:val="lt-LT"/>
        </w:rPr>
      </w:pPr>
      <w:r w:rsidRPr="00E3618B">
        <w:rPr>
          <w:sz w:val="24"/>
          <w:lang w:val="lt-LT"/>
        </w:rPr>
        <w:t>2.2. sekti darbuotojų sveikatą, pasireiškus simptomams nukreipti pas šeimos gydytoją;</w:t>
      </w:r>
    </w:p>
    <w:p w14:paraId="5A54CF89" w14:textId="3F75EF0F" w:rsidR="007D63D6" w:rsidRPr="00E3618B" w:rsidRDefault="007D63D6" w:rsidP="006C60B3">
      <w:pPr>
        <w:tabs>
          <w:tab w:val="left" w:pos="9356"/>
        </w:tabs>
        <w:ind w:firstLine="709"/>
        <w:jc w:val="both"/>
        <w:rPr>
          <w:sz w:val="24"/>
          <w:lang w:val="lt-LT"/>
        </w:rPr>
      </w:pPr>
      <w:r w:rsidRPr="00E3618B">
        <w:rPr>
          <w:sz w:val="24"/>
          <w:lang w:val="lt-LT"/>
        </w:rPr>
        <w:t>2.3. užtikrinti, kad dirbtų tik darbuotojai, neturintys ūmių viršutinių kvėpavimo takų infekcijų ir kitų susirgimų požymių, taip pat darbuotojai, ne</w:t>
      </w:r>
      <w:r w:rsidR="002A4581">
        <w:rPr>
          <w:sz w:val="24"/>
          <w:lang w:val="lt-LT"/>
        </w:rPr>
        <w:t xml:space="preserve"> </w:t>
      </w:r>
      <w:r w:rsidRPr="00E3618B">
        <w:rPr>
          <w:sz w:val="24"/>
          <w:lang w:val="lt-LT"/>
        </w:rPr>
        <w:t>esantys privalomoje izoliacijoje;</w:t>
      </w:r>
    </w:p>
    <w:p w14:paraId="02AAB38F" w14:textId="0EA03601" w:rsidR="007D63D6" w:rsidRPr="00E3618B" w:rsidRDefault="007D63D6" w:rsidP="006C60B3">
      <w:pPr>
        <w:tabs>
          <w:tab w:val="left" w:pos="9356"/>
        </w:tabs>
        <w:ind w:right="282" w:firstLine="709"/>
        <w:jc w:val="both"/>
        <w:rPr>
          <w:sz w:val="24"/>
          <w:lang w:val="lt-LT"/>
        </w:rPr>
      </w:pPr>
      <w:r w:rsidRPr="00E3618B">
        <w:rPr>
          <w:sz w:val="24"/>
          <w:lang w:val="lt-LT"/>
        </w:rPr>
        <w:t>2.4. informuoti įstaigos darbuotojus, kad nevyktų į darbą / nutrauktų darbą pasireiškus ūmių viršutinių kvėpavimo takų ligų simptomams</w:t>
      </w:r>
      <w:r w:rsidR="006C60B3">
        <w:rPr>
          <w:sz w:val="24"/>
          <w:lang w:val="lt-LT"/>
        </w:rPr>
        <w:t>.</w:t>
      </w:r>
      <w:r w:rsidRPr="00E3618B">
        <w:rPr>
          <w:sz w:val="24"/>
          <w:lang w:val="lt-LT"/>
        </w:rPr>
        <w:t xml:space="preserve"> </w:t>
      </w:r>
    </w:p>
    <w:p w14:paraId="69B720EE" w14:textId="55C83E29" w:rsidR="007D63D6" w:rsidRPr="00E3618B" w:rsidRDefault="007D63D6" w:rsidP="006C60B3">
      <w:pPr>
        <w:tabs>
          <w:tab w:val="left" w:pos="9356"/>
        </w:tabs>
        <w:ind w:firstLine="709"/>
        <w:jc w:val="both"/>
        <w:rPr>
          <w:sz w:val="24"/>
          <w:lang w:val="lt-LT"/>
        </w:rPr>
      </w:pPr>
      <w:r w:rsidRPr="00E3618B">
        <w:rPr>
          <w:sz w:val="24"/>
          <w:lang w:val="lt-LT"/>
        </w:rPr>
        <w:t>2.5. nedelsiant teikti informaciją Nacionalinio visuomenės sveikatos centro prie Sveikatos apsaugos ministerijos Kauno departamento Jonavos skyriui, nustačius susirgusį darbuotoją, artimą sąlytį turėjusius asmenis;</w:t>
      </w:r>
    </w:p>
    <w:p w14:paraId="31773C35" w14:textId="475366C4" w:rsidR="007D63D6" w:rsidRPr="00E3618B" w:rsidRDefault="007D63D6" w:rsidP="006C60B3">
      <w:pPr>
        <w:tabs>
          <w:tab w:val="left" w:pos="9356"/>
        </w:tabs>
        <w:ind w:firstLine="709"/>
        <w:jc w:val="both"/>
        <w:rPr>
          <w:sz w:val="24"/>
          <w:lang w:val="lt-LT"/>
        </w:rPr>
      </w:pPr>
      <w:r w:rsidRPr="00E3618B">
        <w:rPr>
          <w:sz w:val="24"/>
          <w:lang w:val="lt-LT"/>
        </w:rPr>
        <w:t>2.6.darbuotojų, turėjusių artimą kontaktą su asmeniu, kuriam nustatytas COVID - 19 (toliau - Asmuo) darbą organizuoti nuotoliniu būdu;</w:t>
      </w:r>
    </w:p>
    <w:p w14:paraId="464D7D64" w14:textId="24CE2608" w:rsidR="007D63D6" w:rsidRPr="00E3618B" w:rsidRDefault="007D63D6" w:rsidP="006C60B3">
      <w:pPr>
        <w:tabs>
          <w:tab w:val="left" w:pos="9356"/>
        </w:tabs>
        <w:ind w:firstLine="709"/>
        <w:jc w:val="both"/>
        <w:rPr>
          <w:sz w:val="24"/>
          <w:lang w:val="lt-LT"/>
        </w:rPr>
      </w:pPr>
      <w:r w:rsidRPr="00E3618B">
        <w:rPr>
          <w:sz w:val="24"/>
          <w:lang w:val="lt-LT"/>
        </w:rPr>
        <w:t>2.7. patalpose, kuriose lankėsi Asmenys, atlikti dezinfekciją vadovautis Sveikatos apsaugos ministerijos pateiktomis Rekomendacijomis sveikatos priežiūros įstaigų patalpų ir ne sveikatos priežiūros įstaigų patalpų dezinfekcijai (kai galimas užteršimas SARS-COV-2 virusu) bei Rekomendacijomis dėl aplinkos valymo ir dezinfekcijos, esant nepalankiai COVID-19 situacijai;</w:t>
      </w:r>
    </w:p>
    <w:p w14:paraId="25D051C0" w14:textId="6CF387B6" w:rsidR="007D63D6" w:rsidRPr="00E3618B" w:rsidRDefault="007D63D6" w:rsidP="006C60B3">
      <w:pPr>
        <w:tabs>
          <w:tab w:val="left" w:pos="9356"/>
        </w:tabs>
        <w:ind w:firstLine="709"/>
        <w:jc w:val="both"/>
        <w:rPr>
          <w:sz w:val="24"/>
          <w:lang w:val="lt-LT"/>
        </w:rPr>
      </w:pPr>
      <w:r w:rsidRPr="00E3618B">
        <w:rPr>
          <w:sz w:val="24"/>
          <w:lang w:val="lt-LT"/>
        </w:rPr>
        <w:t>2.8. nustatyti Mokinių registre įvedamo infekcijų plitimą ribojančio režimo laikotarpį;</w:t>
      </w:r>
    </w:p>
    <w:p w14:paraId="43DD0638" w14:textId="40F0F502" w:rsidR="007D63D6" w:rsidRPr="00E3618B" w:rsidRDefault="007D63D6" w:rsidP="006C60B3">
      <w:pPr>
        <w:tabs>
          <w:tab w:val="left" w:pos="9356"/>
        </w:tabs>
        <w:ind w:firstLine="709"/>
        <w:jc w:val="both"/>
        <w:rPr>
          <w:sz w:val="24"/>
          <w:lang w:val="lt-LT"/>
        </w:rPr>
      </w:pPr>
      <w:r w:rsidRPr="00E3618B">
        <w:rPr>
          <w:sz w:val="24"/>
          <w:lang w:val="lt-LT"/>
        </w:rPr>
        <w:t xml:space="preserve">2.9. paskelbti informaciją apie įstaigoje įvestą infekcijų plitimą ribojantį režimą </w:t>
      </w:r>
      <w:r w:rsidR="00970AC6">
        <w:rPr>
          <w:sz w:val="24"/>
          <w:lang w:val="lt-LT"/>
        </w:rPr>
        <w:t>Jonavos „</w:t>
      </w:r>
      <w:proofErr w:type="spellStart"/>
      <w:r w:rsidR="00970AC6">
        <w:rPr>
          <w:sz w:val="24"/>
          <w:lang w:val="lt-LT"/>
        </w:rPr>
        <w:t>Lietavos</w:t>
      </w:r>
      <w:proofErr w:type="spellEnd"/>
      <w:r w:rsidR="00970AC6">
        <w:rPr>
          <w:sz w:val="24"/>
          <w:lang w:val="lt-LT"/>
        </w:rPr>
        <w:t xml:space="preserve">“ pagrindinės </w:t>
      </w:r>
      <w:r w:rsidR="002A4581">
        <w:rPr>
          <w:sz w:val="24"/>
          <w:lang w:val="lt-LT"/>
        </w:rPr>
        <w:t>mokyklos</w:t>
      </w:r>
      <w:r w:rsidR="000A3961">
        <w:rPr>
          <w:sz w:val="24"/>
          <w:lang w:val="lt-LT"/>
        </w:rPr>
        <w:t xml:space="preserve"> </w:t>
      </w:r>
      <w:proofErr w:type="spellStart"/>
      <w:r w:rsidR="000A3961">
        <w:rPr>
          <w:sz w:val="24"/>
          <w:lang w:val="lt-LT"/>
        </w:rPr>
        <w:t>Upninkų</w:t>
      </w:r>
      <w:proofErr w:type="spellEnd"/>
      <w:r w:rsidR="000A3961">
        <w:rPr>
          <w:sz w:val="24"/>
          <w:lang w:val="lt-LT"/>
        </w:rPr>
        <w:t xml:space="preserve"> skyriuje</w:t>
      </w:r>
      <w:r w:rsidR="001C1CFA">
        <w:rPr>
          <w:sz w:val="24"/>
          <w:lang w:val="lt-LT"/>
        </w:rPr>
        <w:t xml:space="preserve"> </w:t>
      </w:r>
      <w:r w:rsidRPr="00E3618B">
        <w:rPr>
          <w:sz w:val="24"/>
          <w:lang w:val="lt-LT"/>
        </w:rPr>
        <w:t>interneto svetainėje.</w:t>
      </w:r>
    </w:p>
    <w:p w14:paraId="09DC2385" w14:textId="77777777" w:rsidR="002A4581" w:rsidRDefault="002A4581" w:rsidP="006C60B3">
      <w:pPr>
        <w:tabs>
          <w:tab w:val="left" w:pos="9356"/>
        </w:tabs>
        <w:ind w:firstLine="709"/>
        <w:jc w:val="both"/>
        <w:rPr>
          <w:sz w:val="24"/>
          <w:lang w:val="lt-LT"/>
        </w:rPr>
      </w:pPr>
    </w:p>
    <w:p w14:paraId="0D63D004" w14:textId="77777777" w:rsidR="00C005C9" w:rsidRDefault="00C005C9" w:rsidP="00C005C9">
      <w:pPr>
        <w:jc w:val="both"/>
        <w:rPr>
          <w:sz w:val="24"/>
          <w:lang w:val="lt-LT"/>
        </w:rPr>
      </w:pPr>
    </w:p>
    <w:p w14:paraId="6613EF10" w14:textId="25C73366" w:rsidR="006C60B3" w:rsidRDefault="006C60B3" w:rsidP="007D63D6">
      <w:pPr>
        <w:ind w:firstLine="709"/>
        <w:jc w:val="both"/>
        <w:rPr>
          <w:sz w:val="24"/>
          <w:lang w:val="lt-LT"/>
        </w:rPr>
      </w:pPr>
    </w:p>
    <w:p w14:paraId="660B89D3" w14:textId="77777777" w:rsidR="006C60B3" w:rsidRDefault="006C60B3" w:rsidP="007D63D6">
      <w:pPr>
        <w:ind w:firstLine="709"/>
        <w:jc w:val="both"/>
        <w:rPr>
          <w:sz w:val="24"/>
          <w:lang w:val="lt-LT"/>
        </w:rPr>
      </w:pPr>
    </w:p>
    <w:p w14:paraId="11447986" w14:textId="54D8DDCC" w:rsidR="007D63D6" w:rsidRPr="00E3618B" w:rsidRDefault="007D63D6" w:rsidP="007D63D6">
      <w:pPr>
        <w:ind w:firstLine="709"/>
        <w:jc w:val="both"/>
        <w:rPr>
          <w:sz w:val="24"/>
          <w:lang w:val="lt-LT"/>
        </w:rPr>
      </w:pPr>
      <w:r w:rsidRPr="00E3618B">
        <w:rPr>
          <w:sz w:val="24"/>
          <w:lang w:val="lt-LT"/>
        </w:rPr>
        <w:t>Šis įsakymas per vieną mėnesį nuo įteikimo dienos gali būti skundžiamas Lietuvos Respublikos administracinių bylų teisenos įstatymo nustatyta tvarka Lietuvos administracinių ginčų komisijos Kauno apygardos skyriui (Laisvės al. 36, Kaunas) arba Regionų apygardos administraciniams teismui bet</w:t>
      </w:r>
      <w:r w:rsidR="00987867">
        <w:rPr>
          <w:sz w:val="24"/>
          <w:lang w:val="lt-LT"/>
        </w:rPr>
        <w:t xml:space="preserve"> </w:t>
      </w:r>
      <w:r w:rsidRPr="00E3618B">
        <w:rPr>
          <w:sz w:val="24"/>
          <w:lang w:val="lt-LT"/>
        </w:rPr>
        <w:t>kuriuose rūmuose (Šiaulių rūmai, Dvaro g. 80, Š</w:t>
      </w:r>
      <w:r w:rsidR="00987867">
        <w:rPr>
          <w:sz w:val="24"/>
          <w:lang w:val="lt-LT"/>
        </w:rPr>
        <w:t>i</w:t>
      </w:r>
      <w:r w:rsidRPr="00E3618B">
        <w:rPr>
          <w:sz w:val="24"/>
          <w:lang w:val="lt-LT"/>
        </w:rPr>
        <w:t>a</w:t>
      </w:r>
      <w:r w:rsidR="00987867">
        <w:rPr>
          <w:sz w:val="24"/>
          <w:lang w:val="lt-LT"/>
        </w:rPr>
        <w:t>u</w:t>
      </w:r>
      <w:r w:rsidRPr="00E3618B">
        <w:rPr>
          <w:sz w:val="24"/>
          <w:lang w:val="lt-LT"/>
        </w:rPr>
        <w:t>liai; Panevėžio rūmai, Respublikos g. 62, Panevėžys; Klaipėdos rūmai, Galinio Pylimo g. 9, Klaipėda; Kauno rūmai, A.</w:t>
      </w:r>
      <w:r w:rsidR="00987867">
        <w:rPr>
          <w:sz w:val="24"/>
          <w:lang w:val="lt-LT"/>
        </w:rPr>
        <w:t xml:space="preserve"> </w:t>
      </w:r>
      <w:r w:rsidRPr="00E3618B">
        <w:rPr>
          <w:sz w:val="24"/>
          <w:lang w:val="lt-LT"/>
        </w:rPr>
        <w:t>Mickevičiaus g. 8A, Kaunas).</w:t>
      </w:r>
    </w:p>
    <w:p w14:paraId="0AF6C1BB" w14:textId="77777777" w:rsidR="007D63D6" w:rsidRPr="00E3618B" w:rsidRDefault="007D63D6" w:rsidP="007D63D6">
      <w:pPr>
        <w:jc w:val="both"/>
        <w:rPr>
          <w:sz w:val="24"/>
          <w:lang w:val="lt-LT"/>
        </w:rPr>
      </w:pPr>
    </w:p>
    <w:p w14:paraId="3772D151" w14:textId="77777777" w:rsidR="007D63D6" w:rsidRPr="00E3618B" w:rsidRDefault="007D63D6" w:rsidP="007D63D6">
      <w:pPr>
        <w:jc w:val="both"/>
        <w:rPr>
          <w:sz w:val="24"/>
          <w:lang w:val="lt-LT"/>
        </w:rPr>
      </w:pPr>
    </w:p>
    <w:p w14:paraId="4AD4D49C" w14:textId="77777777" w:rsidR="007D63D6" w:rsidRPr="00E3618B" w:rsidRDefault="007D63D6" w:rsidP="007D63D6">
      <w:pPr>
        <w:jc w:val="both"/>
        <w:rPr>
          <w:sz w:val="24"/>
          <w:lang w:val="lt-LT"/>
        </w:rPr>
      </w:pPr>
    </w:p>
    <w:p w14:paraId="61ED49C0" w14:textId="77777777" w:rsidR="007D63D6" w:rsidRPr="00E3618B" w:rsidRDefault="007D63D6" w:rsidP="007D63D6">
      <w:pPr>
        <w:jc w:val="both"/>
        <w:rPr>
          <w:sz w:val="24"/>
          <w:lang w:val="lt-LT"/>
        </w:rPr>
      </w:pPr>
      <w:r w:rsidRPr="00E3618B">
        <w:rPr>
          <w:sz w:val="24"/>
          <w:lang w:val="lt-LT"/>
        </w:rPr>
        <w:t>Administracijos direktorius</w:t>
      </w:r>
      <w:r w:rsidRPr="00E3618B">
        <w:rPr>
          <w:sz w:val="24"/>
          <w:lang w:val="lt-LT"/>
        </w:rPr>
        <w:tab/>
        <w:t xml:space="preserve">          </w:t>
      </w:r>
      <w:r w:rsidRPr="00E3618B">
        <w:rPr>
          <w:sz w:val="24"/>
          <w:lang w:val="lt-LT"/>
        </w:rPr>
        <w:tab/>
      </w:r>
      <w:r w:rsidRPr="00E3618B">
        <w:rPr>
          <w:sz w:val="24"/>
          <w:lang w:val="lt-LT"/>
        </w:rPr>
        <w:tab/>
      </w:r>
      <w:r w:rsidRPr="00E3618B">
        <w:rPr>
          <w:sz w:val="24"/>
          <w:lang w:val="lt-LT"/>
        </w:rPr>
        <w:tab/>
        <w:t>Valdas Majauskas</w:t>
      </w:r>
    </w:p>
    <w:p w14:paraId="673325DC" w14:textId="77777777" w:rsidR="007D63D6" w:rsidRPr="00E3618B" w:rsidRDefault="007D63D6" w:rsidP="007D63D6">
      <w:pPr>
        <w:jc w:val="both"/>
        <w:rPr>
          <w:sz w:val="24"/>
          <w:lang w:val="lt-LT"/>
        </w:rPr>
      </w:pPr>
    </w:p>
    <w:p w14:paraId="30406454" w14:textId="77777777" w:rsidR="007D63D6" w:rsidRPr="00E3618B" w:rsidRDefault="007D63D6" w:rsidP="007D63D6">
      <w:pPr>
        <w:jc w:val="both"/>
        <w:rPr>
          <w:sz w:val="24"/>
          <w:lang w:val="lt-LT"/>
        </w:rPr>
      </w:pPr>
    </w:p>
    <w:p w14:paraId="3155CA93" w14:textId="77777777" w:rsidR="007D63D6" w:rsidRPr="00E3618B" w:rsidRDefault="007D63D6" w:rsidP="007D63D6">
      <w:pPr>
        <w:jc w:val="both"/>
        <w:rPr>
          <w:sz w:val="24"/>
          <w:lang w:val="lt-LT"/>
        </w:rPr>
      </w:pPr>
    </w:p>
    <w:p w14:paraId="0FFA226F" w14:textId="77777777" w:rsidR="007D63D6" w:rsidRPr="00E3618B" w:rsidRDefault="007D63D6" w:rsidP="007D63D6">
      <w:pPr>
        <w:jc w:val="both"/>
        <w:rPr>
          <w:sz w:val="24"/>
          <w:lang w:val="lt-LT"/>
        </w:rPr>
      </w:pPr>
    </w:p>
    <w:p w14:paraId="0A07BBB8" w14:textId="3E233591" w:rsidR="007D63D6" w:rsidRDefault="007D63D6" w:rsidP="007D63D6">
      <w:pPr>
        <w:jc w:val="both"/>
        <w:rPr>
          <w:sz w:val="24"/>
          <w:lang w:val="lt-LT"/>
        </w:rPr>
      </w:pPr>
    </w:p>
    <w:p w14:paraId="67CAD331" w14:textId="6B14DEA2" w:rsidR="002A4581" w:rsidRDefault="002A4581" w:rsidP="007D63D6">
      <w:pPr>
        <w:jc w:val="both"/>
        <w:rPr>
          <w:sz w:val="24"/>
          <w:lang w:val="lt-LT"/>
        </w:rPr>
      </w:pPr>
    </w:p>
    <w:p w14:paraId="1AADD2E8" w14:textId="1980D10C" w:rsidR="002A4581" w:rsidRDefault="002A4581" w:rsidP="007D63D6">
      <w:pPr>
        <w:jc w:val="both"/>
        <w:rPr>
          <w:sz w:val="24"/>
          <w:lang w:val="lt-LT"/>
        </w:rPr>
      </w:pPr>
    </w:p>
    <w:p w14:paraId="7DE066C3" w14:textId="24D349E4" w:rsidR="002A4581" w:rsidRDefault="002A4581" w:rsidP="007D63D6">
      <w:pPr>
        <w:jc w:val="both"/>
        <w:rPr>
          <w:sz w:val="24"/>
          <w:lang w:val="lt-LT"/>
        </w:rPr>
      </w:pPr>
    </w:p>
    <w:p w14:paraId="58C67DD4" w14:textId="51D60B3A" w:rsidR="002A4581" w:rsidRDefault="002A4581" w:rsidP="007D63D6">
      <w:pPr>
        <w:jc w:val="both"/>
        <w:rPr>
          <w:sz w:val="24"/>
          <w:lang w:val="lt-LT"/>
        </w:rPr>
      </w:pPr>
    </w:p>
    <w:p w14:paraId="1B79886A" w14:textId="207303E8" w:rsidR="002A4581" w:rsidRDefault="002A4581" w:rsidP="007D63D6">
      <w:pPr>
        <w:jc w:val="both"/>
        <w:rPr>
          <w:sz w:val="24"/>
          <w:lang w:val="lt-LT"/>
        </w:rPr>
      </w:pPr>
    </w:p>
    <w:p w14:paraId="77699400" w14:textId="285FB119" w:rsidR="002A4581" w:rsidRDefault="002A4581" w:rsidP="007D63D6">
      <w:pPr>
        <w:jc w:val="both"/>
        <w:rPr>
          <w:sz w:val="24"/>
          <w:lang w:val="lt-LT"/>
        </w:rPr>
      </w:pPr>
    </w:p>
    <w:p w14:paraId="7A19D18A" w14:textId="4B888395" w:rsidR="002A4581" w:rsidRDefault="002A4581" w:rsidP="007D63D6">
      <w:pPr>
        <w:jc w:val="both"/>
        <w:rPr>
          <w:sz w:val="24"/>
          <w:lang w:val="lt-LT"/>
        </w:rPr>
      </w:pPr>
    </w:p>
    <w:p w14:paraId="4F2CCD0F" w14:textId="04C3A1CD" w:rsidR="002A4581" w:rsidRDefault="002A4581" w:rsidP="007D63D6">
      <w:pPr>
        <w:jc w:val="both"/>
        <w:rPr>
          <w:sz w:val="24"/>
          <w:lang w:val="lt-LT"/>
        </w:rPr>
      </w:pPr>
    </w:p>
    <w:p w14:paraId="6022F7C8" w14:textId="3888AA58" w:rsidR="002A4581" w:rsidRDefault="002A4581" w:rsidP="007D63D6">
      <w:pPr>
        <w:jc w:val="both"/>
        <w:rPr>
          <w:sz w:val="24"/>
          <w:lang w:val="lt-LT"/>
        </w:rPr>
      </w:pPr>
    </w:p>
    <w:p w14:paraId="6DFBC104" w14:textId="6E28A87E" w:rsidR="002A4581" w:rsidRDefault="002A4581" w:rsidP="007D63D6">
      <w:pPr>
        <w:jc w:val="both"/>
        <w:rPr>
          <w:sz w:val="24"/>
          <w:lang w:val="lt-LT"/>
        </w:rPr>
      </w:pPr>
    </w:p>
    <w:p w14:paraId="28D4D54C" w14:textId="08079144" w:rsidR="002A4581" w:rsidRDefault="002A4581" w:rsidP="007D63D6">
      <w:pPr>
        <w:jc w:val="both"/>
        <w:rPr>
          <w:sz w:val="24"/>
          <w:lang w:val="lt-LT"/>
        </w:rPr>
      </w:pPr>
    </w:p>
    <w:p w14:paraId="255C8A36" w14:textId="6A2F0F68" w:rsidR="002A4581" w:rsidRDefault="002A4581" w:rsidP="007D63D6">
      <w:pPr>
        <w:jc w:val="both"/>
        <w:rPr>
          <w:sz w:val="24"/>
          <w:lang w:val="lt-LT"/>
        </w:rPr>
      </w:pPr>
    </w:p>
    <w:p w14:paraId="2A6F0829" w14:textId="0098DEA5" w:rsidR="002A4581" w:rsidRDefault="002A4581" w:rsidP="007D63D6">
      <w:pPr>
        <w:jc w:val="both"/>
        <w:rPr>
          <w:sz w:val="24"/>
          <w:lang w:val="lt-LT"/>
        </w:rPr>
      </w:pPr>
    </w:p>
    <w:p w14:paraId="03A219F1" w14:textId="7CC9D64A" w:rsidR="002A4581" w:rsidRDefault="002A4581" w:rsidP="007D63D6">
      <w:pPr>
        <w:jc w:val="both"/>
        <w:rPr>
          <w:sz w:val="24"/>
          <w:lang w:val="lt-LT"/>
        </w:rPr>
      </w:pPr>
    </w:p>
    <w:p w14:paraId="662ED2DE" w14:textId="2D5C8483" w:rsidR="002A4581" w:rsidRDefault="002A4581" w:rsidP="007D63D6">
      <w:pPr>
        <w:jc w:val="both"/>
        <w:rPr>
          <w:sz w:val="24"/>
          <w:lang w:val="lt-LT"/>
        </w:rPr>
      </w:pPr>
    </w:p>
    <w:p w14:paraId="515464B7" w14:textId="2DA89321" w:rsidR="002A4581" w:rsidRDefault="002A4581" w:rsidP="007D63D6">
      <w:pPr>
        <w:jc w:val="both"/>
        <w:rPr>
          <w:sz w:val="24"/>
          <w:lang w:val="lt-LT"/>
        </w:rPr>
      </w:pPr>
    </w:p>
    <w:p w14:paraId="372119E1" w14:textId="0BEA8BC2" w:rsidR="002A4581" w:rsidRDefault="002A4581" w:rsidP="007D63D6">
      <w:pPr>
        <w:jc w:val="both"/>
        <w:rPr>
          <w:sz w:val="24"/>
          <w:lang w:val="lt-LT"/>
        </w:rPr>
      </w:pPr>
    </w:p>
    <w:p w14:paraId="40003BBD" w14:textId="64008638" w:rsidR="002A4581" w:rsidRDefault="002A4581" w:rsidP="007D63D6">
      <w:pPr>
        <w:jc w:val="both"/>
        <w:rPr>
          <w:sz w:val="24"/>
          <w:lang w:val="lt-LT"/>
        </w:rPr>
      </w:pPr>
    </w:p>
    <w:p w14:paraId="0329F3E8" w14:textId="7B7EAB6C" w:rsidR="002A4581" w:rsidRDefault="002A4581" w:rsidP="007D63D6">
      <w:pPr>
        <w:jc w:val="both"/>
        <w:rPr>
          <w:sz w:val="24"/>
          <w:lang w:val="lt-LT"/>
        </w:rPr>
      </w:pPr>
    </w:p>
    <w:p w14:paraId="45834B84" w14:textId="58F4EC7B" w:rsidR="002A4581" w:rsidRDefault="002A4581" w:rsidP="007D63D6">
      <w:pPr>
        <w:jc w:val="both"/>
        <w:rPr>
          <w:sz w:val="24"/>
          <w:lang w:val="lt-LT"/>
        </w:rPr>
      </w:pPr>
    </w:p>
    <w:p w14:paraId="4721093E" w14:textId="596C7234" w:rsidR="002A4581" w:rsidRDefault="002A4581" w:rsidP="007D63D6">
      <w:pPr>
        <w:jc w:val="both"/>
        <w:rPr>
          <w:sz w:val="24"/>
          <w:lang w:val="lt-LT"/>
        </w:rPr>
      </w:pPr>
    </w:p>
    <w:p w14:paraId="30661733" w14:textId="5794BEFE" w:rsidR="002A4581" w:rsidRDefault="002A4581" w:rsidP="007D63D6">
      <w:pPr>
        <w:jc w:val="both"/>
        <w:rPr>
          <w:sz w:val="24"/>
          <w:lang w:val="lt-LT"/>
        </w:rPr>
      </w:pPr>
    </w:p>
    <w:p w14:paraId="006FEA59" w14:textId="607E042A" w:rsidR="002A4581" w:rsidRDefault="002A4581" w:rsidP="007D63D6">
      <w:pPr>
        <w:jc w:val="both"/>
        <w:rPr>
          <w:sz w:val="24"/>
          <w:lang w:val="lt-LT"/>
        </w:rPr>
      </w:pPr>
    </w:p>
    <w:p w14:paraId="154B1CEB" w14:textId="7DA121DC" w:rsidR="002A4581" w:rsidRDefault="002A4581" w:rsidP="007D63D6">
      <w:pPr>
        <w:jc w:val="both"/>
        <w:rPr>
          <w:sz w:val="24"/>
          <w:lang w:val="lt-LT"/>
        </w:rPr>
      </w:pPr>
    </w:p>
    <w:p w14:paraId="65B92894" w14:textId="77777777" w:rsidR="007D63D6" w:rsidRPr="00E3618B" w:rsidRDefault="007D63D6" w:rsidP="007D63D6">
      <w:pPr>
        <w:jc w:val="both"/>
        <w:rPr>
          <w:sz w:val="24"/>
          <w:lang w:val="lt-LT"/>
        </w:rPr>
      </w:pPr>
    </w:p>
    <w:p w14:paraId="1808A2D9" w14:textId="0E9AAB2F" w:rsidR="007D63D6" w:rsidRPr="0026446A" w:rsidRDefault="007D63D6" w:rsidP="007D63D6">
      <w:pPr>
        <w:jc w:val="both"/>
        <w:rPr>
          <w:sz w:val="24"/>
          <w:lang w:val="en-US"/>
        </w:rPr>
      </w:pPr>
      <w:r w:rsidRPr="00E3618B">
        <w:rPr>
          <w:sz w:val="24"/>
          <w:lang w:val="lt-LT"/>
        </w:rPr>
        <w:t>Vytautas Kaminskas</w:t>
      </w:r>
      <w:r w:rsidR="002A4581">
        <w:rPr>
          <w:sz w:val="24"/>
          <w:lang w:val="lt-LT"/>
        </w:rPr>
        <w:t xml:space="preserve"> (suderinta per DVS)</w:t>
      </w:r>
    </w:p>
    <w:p w14:paraId="1E5C13BC" w14:textId="77777777" w:rsidR="007D63D6" w:rsidRPr="00E3618B" w:rsidRDefault="007D63D6" w:rsidP="007D63D6">
      <w:pPr>
        <w:jc w:val="both"/>
        <w:rPr>
          <w:sz w:val="24"/>
          <w:lang w:val="lt-LT"/>
        </w:rPr>
      </w:pPr>
    </w:p>
    <w:p w14:paraId="4D6DCFEA" w14:textId="77777777" w:rsidR="007D63D6" w:rsidRPr="00E3618B" w:rsidRDefault="007D63D6" w:rsidP="007D63D6">
      <w:pPr>
        <w:jc w:val="both"/>
        <w:rPr>
          <w:sz w:val="24"/>
          <w:lang w:val="lt-LT"/>
        </w:rPr>
      </w:pPr>
    </w:p>
    <w:p w14:paraId="08CE1BD4" w14:textId="77777777" w:rsidR="007D63D6" w:rsidRPr="00E3618B" w:rsidRDefault="007D63D6" w:rsidP="007D63D6">
      <w:pPr>
        <w:jc w:val="both"/>
        <w:rPr>
          <w:sz w:val="24"/>
          <w:lang w:val="lt-LT"/>
        </w:rPr>
      </w:pPr>
      <w:r w:rsidRPr="00E3618B">
        <w:rPr>
          <w:sz w:val="24"/>
          <w:lang w:val="lt-LT"/>
        </w:rPr>
        <w:t xml:space="preserve">Parengė </w:t>
      </w:r>
    </w:p>
    <w:p w14:paraId="660E42FE" w14:textId="77777777" w:rsidR="007D63D6" w:rsidRPr="00E3618B" w:rsidRDefault="007D63D6" w:rsidP="007D63D6">
      <w:pPr>
        <w:jc w:val="both"/>
        <w:rPr>
          <w:sz w:val="24"/>
          <w:lang w:val="lt-LT"/>
        </w:rPr>
      </w:pPr>
    </w:p>
    <w:p w14:paraId="4C2D0634" w14:textId="7564A693" w:rsidR="007D63D6" w:rsidRPr="00E3618B" w:rsidRDefault="007D63D6" w:rsidP="007D63D6">
      <w:pPr>
        <w:jc w:val="both"/>
        <w:rPr>
          <w:sz w:val="24"/>
          <w:lang w:val="lt-LT"/>
        </w:rPr>
      </w:pPr>
      <w:r w:rsidRPr="00E3618B">
        <w:rPr>
          <w:sz w:val="24"/>
          <w:lang w:val="lt-LT"/>
        </w:rPr>
        <w:t>Renata Merfeldienė</w:t>
      </w:r>
      <w:r w:rsidR="00223309">
        <w:rPr>
          <w:sz w:val="24"/>
          <w:lang w:val="lt-LT"/>
        </w:rPr>
        <w:t xml:space="preserve"> (suderinta per DVS)</w:t>
      </w:r>
    </w:p>
    <w:p w14:paraId="5C1C128B" w14:textId="77777777" w:rsidR="007D63D6" w:rsidRDefault="007D63D6" w:rsidP="007D63D6"/>
    <w:p w14:paraId="3FCA7613" w14:textId="77777777" w:rsidR="007D63D6" w:rsidRDefault="007D63D6" w:rsidP="007D63D6"/>
    <w:p w14:paraId="3B7F2639" w14:textId="77777777" w:rsidR="00DC0889" w:rsidRDefault="00DC0889"/>
    <w:sectPr w:rsidR="00DC0889" w:rsidSect="003111E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1A455" w14:textId="77777777" w:rsidR="00C32FC4" w:rsidRDefault="00C32FC4" w:rsidP="003111E0">
      <w:r>
        <w:separator/>
      </w:r>
    </w:p>
  </w:endnote>
  <w:endnote w:type="continuationSeparator" w:id="0">
    <w:p w14:paraId="5590BA2C" w14:textId="77777777" w:rsidR="00C32FC4" w:rsidRDefault="00C32FC4" w:rsidP="0031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C5CBE" w14:textId="77777777" w:rsidR="00C32FC4" w:rsidRDefault="00C32FC4" w:rsidP="003111E0">
      <w:r>
        <w:separator/>
      </w:r>
    </w:p>
  </w:footnote>
  <w:footnote w:type="continuationSeparator" w:id="0">
    <w:p w14:paraId="1C2C9AB0" w14:textId="77777777" w:rsidR="00C32FC4" w:rsidRDefault="00C32FC4" w:rsidP="003111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298729"/>
      <w:docPartObj>
        <w:docPartGallery w:val="Page Numbers (Top of Page)"/>
        <w:docPartUnique/>
      </w:docPartObj>
    </w:sdtPr>
    <w:sdtEndPr>
      <w:rPr>
        <w:sz w:val="24"/>
        <w:szCs w:val="24"/>
      </w:rPr>
    </w:sdtEndPr>
    <w:sdtContent>
      <w:p w14:paraId="06E9C575" w14:textId="60F2784D" w:rsidR="003111E0" w:rsidRPr="003111E0" w:rsidRDefault="003111E0">
        <w:pPr>
          <w:pStyle w:val="Antrats"/>
          <w:jc w:val="center"/>
          <w:rPr>
            <w:sz w:val="24"/>
            <w:szCs w:val="24"/>
          </w:rPr>
        </w:pPr>
        <w:r w:rsidRPr="003111E0">
          <w:rPr>
            <w:sz w:val="24"/>
            <w:szCs w:val="24"/>
          </w:rPr>
          <w:fldChar w:fldCharType="begin"/>
        </w:r>
        <w:r w:rsidRPr="003111E0">
          <w:rPr>
            <w:sz w:val="24"/>
            <w:szCs w:val="24"/>
          </w:rPr>
          <w:instrText>PAGE   \* MERGEFORMAT</w:instrText>
        </w:r>
        <w:r w:rsidRPr="003111E0">
          <w:rPr>
            <w:sz w:val="24"/>
            <w:szCs w:val="24"/>
          </w:rPr>
          <w:fldChar w:fldCharType="separate"/>
        </w:r>
        <w:r w:rsidR="00A85337" w:rsidRPr="00A85337">
          <w:rPr>
            <w:noProof/>
            <w:sz w:val="24"/>
            <w:szCs w:val="24"/>
            <w:lang w:val="lt-LT"/>
          </w:rPr>
          <w:t>2</w:t>
        </w:r>
        <w:r w:rsidRPr="003111E0">
          <w:rPr>
            <w:sz w:val="24"/>
            <w:szCs w:val="24"/>
          </w:rPr>
          <w:fldChar w:fldCharType="end"/>
        </w:r>
      </w:p>
    </w:sdtContent>
  </w:sdt>
  <w:p w14:paraId="16DBDDB9" w14:textId="77777777" w:rsidR="003111E0" w:rsidRDefault="003111E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0C4B"/>
    <w:multiLevelType w:val="multilevel"/>
    <w:tmpl w:val="30C8F338"/>
    <w:lvl w:ilvl="0">
      <w:start w:val="1"/>
      <w:numFmt w:val="decimal"/>
      <w:lvlText w:val="%1."/>
      <w:lvlJc w:val="left"/>
      <w:pPr>
        <w:ind w:left="1395" w:hanging="840"/>
      </w:pPr>
      <w:rPr>
        <w:rFonts w:hint="default"/>
      </w:rPr>
    </w:lvl>
    <w:lvl w:ilvl="1">
      <w:start w:val="1"/>
      <w:numFmt w:val="decimal"/>
      <w:isLgl/>
      <w:lvlText w:val="%1.%2."/>
      <w:lvlJc w:val="left"/>
      <w:pPr>
        <w:ind w:left="1755"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995" w:hanging="1080"/>
      </w:pPr>
      <w:rPr>
        <w:rFonts w:hint="default"/>
      </w:rPr>
    </w:lvl>
    <w:lvl w:ilvl="5">
      <w:start w:val="1"/>
      <w:numFmt w:val="decimal"/>
      <w:isLgl/>
      <w:lvlText w:val="%1.%2.%3.%4.%5.%6."/>
      <w:lvlJc w:val="left"/>
      <w:pPr>
        <w:ind w:left="5835" w:hanging="1080"/>
      </w:pPr>
      <w:rPr>
        <w:rFonts w:hint="default"/>
      </w:rPr>
    </w:lvl>
    <w:lvl w:ilvl="6">
      <w:start w:val="1"/>
      <w:numFmt w:val="decimal"/>
      <w:isLgl/>
      <w:lvlText w:val="%1.%2.%3.%4.%5.%6.%7."/>
      <w:lvlJc w:val="left"/>
      <w:pPr>
        <w:ind w:left="7035" w:hanging="1440"/>
      </w:pPr>
      <w:rPr>
        <w:rFonts w:hint="default"/>
      </w:rPr>
    </w:lvl>
    <w:lvl w:ilvl="7">
      <w:start w:val="1"/>
      <w:numFmt w:val="decimal"/>
      <w:isLgl/>
      <w:lvlText w:val="%1.%2.%3.%4.%5.%6.%7.%8."/>
      <w:lvlJc w:val="left"/>
      <w:pPr>
        <w:ind w:left="7875" w:hanging="1440"/>
      </w:pPr>
      <w:rPr>
        <w:rFonts w:hint="default"/>
      </w:rPr>
    </w:lvl>
    <w:lvl w:ilvl="8">
      <w:start w:val="1"/>
      <w:numFmt w:val="decimal"/>
      <w:isLgl/>
      <w:lvlText w:val="%1.%2.%3.%4.%5.%6.%7.%8.%9."/>
      <w:lvlJc w:val="left"/>
      <w:pPr>
        <w:ind w:left="907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D6"/>
    <w:rsid w:val="000A3961"/>
    <w:rsid w:val="000B5AA6"/>
    <w:rsid w:val="000C0AD8"/>
    <w:rsid w:val="001C1CFA"/>
    <w:rsid w:val="00223309"/>
    <w:rsid w:val="00234855"/>
    <w:rsid w:val="00235350"/>
    <w:rsid w:val="00245EF8"/>
    <w:rsid w:val="0026446A"/>
    <w:rsid w:val="002A4581"/>
    <w:rsid w:val="003111E0"/>
    <w:rsid w:val="003A17AF"/>
    <w:rsid w:val="003E07F8"/>
    <w:rsid w:val="005C3963"/>
    <w:rsid w:val="006365F4"/>
    <w:rsid w:val="00666BEC"/>
    <w:rsid w:val="006C60B3"/>
    <w:rsid w:val="00712436"/>
    <w:rsid w:val="00742B23"/>
    <w:rsid w:val="0077629D"/>
    <w:rsid w:val="007D63D6"/>
    <w:rsid w:val="008E0B5F"/>
    <w:rsid w:val="0095414E"/>
    <w:rsid w:val="00954C74"/>
    <w:rsid w:val="00970AC6"/>
    <w:rsid w:val="00987867"/>
    <w:rsid w:val="00991648"/>
    <w:rsid w:val="00992B70"/>
    <w:rsid w:val="009C6DCA"/>
    <w:rsid w:val="00A0179D"/>
    <w:rsid w:val="00A85337"/>
    <w:rsid w:val="00AE6B71"/>
    <w:rsid w:val="00C005C9"/>
    <w:rsid w:val="00C274D5"/>
    <w:rsid w:val="00C32FC4"/>
    <w:rsid w:val="00CE5B0F"/>
    <w:rsid w:val="00D0181A"/>
    <w:rsid w:val="00D14A85"/>
    <w:rsid w:val="00D35689"/>
    <w:rsid w:val="00D46A7C"/>
    <w:rsid w:val="00D676C8"/>
    <w:rsid w:val="00DC0889"/>
    <w:rsid w:val="00E3618B"/>
    <w:rsid w:val="00E60CA1"/>
    <w:rsid w:val="00E775B0"/>
    <w:rsid w:val="00E86E79"/>
    <w:rsid w:val="00F74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90EB"/>
  <w15:chartTrackingRefBased/>
  <w15:docId w15:val="{1F9ECE73-02E4-4293-B596-8A53F835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63D6"/>
    <w:pPr>
      <w:spacing w:after="0" w:line="240" w:lineRule="auto"/>
    </w:pPr>
    <w:rPr>
      <w:rFonts w:ascii="Times New Roman" w:eastAsia="Times New Roman" w:hAnsi="Times New Roman" w:cs="Times New Roman"/>
      <w:sz w:val="20"/>
      <w:szCs w:val="20"/>
      <w:lang w:val="en-GB"/>
    </w:rPr>
  </w:style>
  <w:style w:type="paragraph" w:styleId="Antrat1">
    <w:name w:val="heading 1"/>
    <w:basedOn w:val="prastasis"/>
    <w:next w:val="prastasis"/>
    <w:link w:val="Antrat1Diagrama"/>
    <w:uiPriority w:val="9"/>
    <w:qFormat/>
    <w:rsid w:val="007D63D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D63D6"/>
    <w:rPr>
      <w:rFonts w:asciiTheme="majorHAnsi" w:eastAsiaTheme="majorEastAsia" w:hAnsiTheme="majorHAnsi" w:cstheme="majorBidi"/>
      <w:b/>
      <w:bCs/>
      <w:color w:val="2F5496" w:themeColor="accent1" w:themeShade="BF"/>
      <w:sz w:val="28"/>
      <w:szCs w:val="28"/>
      <w:lang w:val="en-GB"/>
    </w:rPr>
  </w:style>
  <w:style w:type="paragraph" w:styleId="Sraopastraipa">
    <w:name w:val="List Paragraph"/>
    <w:basedOn w:val="prastasis"/>
    <w:uiPriority w:val="34"/>
    <w:qFormat/>
    <w:rsid w:val="007D63D6"/>
    <w:pPr>
      <w:ind w:left="720"/>
      <w:contextualSpacing/>
    </w:pPr>
  </w:style>
  <w:style w:type="character" w:customStyle="1" w:styleId="apple-style-span">
    <w:name w:val="apple-style-span"/>
    <w:rsid w:val="007D63D6"/>
    <w:rPr>
      <w:color w:val="000000"/>
      <w:sz w:val="24"/>
      <w:szCs w:val="24"/>
      <w:shd w:val="clear" w:color="auto" w:fill="FFFFFF"/>
    </w:rPr>
  </w:style>
  <w:style w:type="paragraph" w:styleId="Antrats">
    <w:name w:val="header"/>
    <w:basedOn w:val="prastasis"/>
    <w:link w:val="AntratsDiagrama"/>
    <w:uiPriority w:val="99"/>
    <w:unhideWhenUsed/>
    <w:rsid w:val="003111E0"/>
    <w:pPr>
      <w:tabs>
        <w:tab w:val="center" w:pos="4819"/>
        <w:tab w:val="right" w:pos="9638"/>
      </w:tabs>
    </w:pPr>
  </w:style>
  <w:style w:type="character" w:customStyle="1" w:styleId="AntratsDiagrama">
    <w:name w:val="Antraštės Diagrama"/>
    <w:basedOn w:val="Numatytasispastraiposriftas"/>
    <w:link w:val="Antrats"/>
    <w:uiPriority w:val="99"/>
    <w:rsid w:val="003111E0"/>
    <w:rPr>
      <w:rFonts w:ascii="Times New Roman" w:eastAsia="Times New Roman" w:hAnsi="Times New Roman" w:cs="Times New Roman"/>
      <w:sz w:val="20"/>
      <w:szCs w:val="20"/>
      <w:lang w:val="en-GB"/>
    </w:rPr>
  </w:style>
  <w:style w:type="paragraph" w:styleId="Porat">
    <w:name w:val="footer"/>
    <w:basedOn w:val="prastasis"/>
    <w:link w:val="PoratDiagrama"/>
    <w:uiPriority w:val="99"/>
    <w:unhideWhenUsed/>
    <w:rsid w:val="003111E0"/>
    <w:pPr>
      <w:tabs>
        <w:tab w:val="center" w:pos="4819"/>
        <w:tab w:val="right" w:pos="9638"/>
      </w:tabs>
    </w:pPr>
  </w:style>
  <w:style w:type="character" w:customStyle="1" w:styleId="PoratDiagrama">
    <w:name w:val="Poraštė Diagrama"/>
    <w:basedOn w:val="Numatytasispastraiposriftas"/>
    <w:link w:val="Porat"/>
    <w:uiPriority w:val="99"/>
    <w:rsid w:val="003111E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AB5F-7800-44D8-91F7-F0D81294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2242</Words>
  <Characters>1278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HP-013</cp:lastModifiedBy>
  <cp:revision>2</cp:revision>
  <dcterms:created xsi:type="dcterms:W3CDTF">2020-12-14T09:31:00Z</dcterms:created>
  <dcterms:modified xsi:type="dcterms:W3CDTF">2020-12-14T09:31:00Z</dcterms:modified>
</cp:coreProperties>
</file>